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41"/>
        <w:gridCol w:w="2065"/>
        <w:gridCol w:w="1357"/>
        <w:gridCol w:w="2091"/>
        <w:tblGridChange w:id="0">
          <w:tblGrid>
            <w:gridCol w:w="4341"/>
            <w:gridCol w:w="2065"/>
            <w:gridCol w:w="1357"/>
            <w:gridCol w:w="20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Lemon" w:cs="Lemon" w:eastAsia="Lemon" w:hAnsi="Lemo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Lemon" w:cs="Lemon" w:eastAsia="Lemon" w:hAnsi="Lemon"/>
                <w:b w:val="1"/>
                <w:sz w:val="24"/>
                <w:szCs w:val="24"/>
              </w:rPr>
              <w:drawing>
                <wp:inline distB="0" distT="0" distL="0" distR="0">
                  <wp:extent cx="2638166" cy="995534"/>
                  <wp:effectExtent b="0" l="0" r="0" t="0"/>
                  <wp:docPr descr="Logotipo, nombre de la empresa&#10;&#10;Descripción generada automáticamente" id="2" name="image2.png"/>
                  <a:graphic>
                    <a:graphicData uri="http://schemas.openxmlformats.org/drawingml/2006/picture">
                      <pic:pic>
                        <pic:nvPicPr>
                          <pic:cNvPr descr="Logotipo, nombre de la empresa&#10;&#10;Descripción generada automáticamente" id="0" name="image2.png"/>
                          <pic:cNvPicPr preferRelativeResize="0"/>
                        </pic:nvPicPr>
                        <pic:blipFill>
                          <a:blip r:embed="rId6"/>
                          <a:srcRect b="7093" l="3791" r="3498" t="78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166" cy="9955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Lemon" w:cs="Lemon" w:eastAsia="Lemon" w:hAnsi="Lemo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mon" w:cs="Lemon" w:eastAsia="Lemon" w:hAnsi="Lemon"/>
                <w:b w:val="1"/>
              </w:rPr>
              <w:drawing>
                <wp:inline distB="0" distT="0" distL="0" distR="0">
                  <wp:extent cx="1152000" cy="951191"/>
                  <wp:effectExtent b="0" l="0" r="0" t="0"/>
                  <wp:docPr descr="Convenios de colaboración del Colegio de Geógrafos con otras entidades" id="3" name="image3.png"/>
                  <a:graphic>
                    <a:graphicData uri="http://schemas.openxmlformats.org/drawingml/2006/picture">
                      <pic:pic>
                        <pic:nvPicPr>
                          <pic:cNvPr descr="Convenios de colaboración del Colegio de Geógrafos con otras entidades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9511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60343</wp:posOffset>
                  </wp:positionH>
                  <wp:positionV relativeFrom="paragraph">
                    <wp:posOffset>38735</wp:posOffset>
                  </wp:positionV>
                  <wp:extent cx="518795" cy="693420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693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Commission on Local and Regional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Lemon" w:cs="Lemon" w:eastAsia="Lemon" w:hAnsi="Lemo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Lemon" w:cs="Lemon" w:eastAsia="Lemon" w:hAnsi="Lemo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emon" w:cs="Lemon" w:eastAsia="Lemon" w:hAnsi="Lemon"/>
                <w:b w:val="1"/>
              </w:rPr>
              <w:drawing>
                <wp:inline distB="0" distT="0" distL="0" distR="0">
                  <wp:extent cx="1260000" cy="982800"/>
                  <wp:effectExtent b="0" l="0" r="0" t="0"/>
                  <wp:docPr descr="Universidad de Alicante – Aula de Fútbol de la Universidad de Cádiz" id="4" name="image4.png"/>
                  <a:graphic>
                    <a:graphicData uri="http://schemas.openxmlformats.org/drawingml/2006/picture">
                      <pic:pic>
                        <pic:nvPicPr>
                          <pic:cNvPr descr="Universidad de Alicante – Aula de Fútbol de la Universidad de Cádiz"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982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Lemon" w:cs="Lemon" w:eastAsia="Lemon" w:hAnsi="Lemon"/>
          <w:b w:val="1"/>
          <w:color w:val="00668e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XII MEETING ON LOCAL DEVELOPMENT / I EUROPEAN MEETING ON GEOGRAPHY AND LOCAL DEVELOPMENT 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 “GEOGRAPHY IN THE CHALLENGES OF LOCAL DEVELOPMENT”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ALICANTE, 2024, June 3-5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ABSTRACTS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Abstracts will be written in Spanish or English, in plain text (Arial 10, titles in BOLD CAPITAL LETTERS) in this template. The structure will be:</w:t>
      </w:r>
    </w:p>
    <w:p w:rsidR="00000000" w:rsidDel="00000000" w:rsidP="00000000" w:rsidRDefault="00000000" w:rsidRPr="00000000" w14:paraId="00000015">
      <w:pPr>
        <w:spacing w:after="0" w:line="240" w:lineRule="auto"/>
        <w:ind w:left="708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Tittle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AUTHORSHIP; AFFILIATION; e-mail </w:t>
      </w:r>
    </w:p>
    <w:p w:rsidR="00000000" w:rsidDel="00000000" w:rsidP="00000000" w:rsidRDefault="00000000" w:rsidRPr="00000000" w14:paraId="00000018">
      <w:pPr>
        <w:spacing w:after="0" w:line="240" w:lineRule="auto"/>
        <w:ind w:left="708" w:firstLine="0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708" w:firstLine="0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Key themes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Mark with an x the thematic block to which the oral paper will be presented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3.0" w:type="dxa"/>
        <w:jc w:val="left"/>
        <w:tblInd w:w="-108.0" w:type="dxa"/>
        <w:tblBorders>
          <w:top w:color="00668e" w:space="0" w:sz="4" w:val="single"/>
          <w:left w:color="00668e" w:space="0" w:sz="4" w:val="single"/>
          <w:bottom w:color="00668e" w:space="0" w:sz="4" w:val="single"/>
          <w:right w:color="00668e" w:space="0" w:sz="4" w:val="single"/>
          <w:insideH w:color="00668e" w:space="0" w:sz="4" w:val="single"/>
          <w:insideV w:color="00668e" w:space="0" w:sz="4" w:val="single"/>
        </w:tblBorders>
        <w:tblLayout w:type="fixed"/>
        <w:tblLook w:val="0400"/>
      </w:tblPr>
      <w:tblGrid>
        <w:gridCol w:w="675"/>
        <w:gridCol w:w="8528"/>
        <w:tblGridChange w:id="0">
          <w:tblGrid>
            <w:gridCol w:w="675"/>
            <w:gridCol w:w="8528"/>
          </w:tblGrid>
        </w:tblGridChange>
      </w:tblGrid>
      <w:tr>
        <w:trPr>
          <w:cantSplit w:val="0"/>
          <w:trHeight w:val="10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Key themes I. Challenges of local development in professional practice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Key themes II. Challenges of local development in training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Key themes III. Challenges of local development in research</w:t>
            </w:r>
          </w:p>
        </w:tc>
      </w:tr>
    </w:tbl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abstract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(maximum 300 words). It has to include: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(a) Context;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(b) Objectives;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(c) Design, methodology, materials, approach;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(d) Main results;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(e) Conclusions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key words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Between five and seven, whose words do not appear in the title of the abstract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Key dates</w:t>
      </w:r>
    </w:p>
    <w:tbl>
      <w:tblPr>
        <w:tblStyle w:val="Table3"/>
        <w:tblW w:w="9203.0" w:type="dxa"/>
        <w:jc w:val="left"/>
        <w:tblInd w:w="-108.0" w:type="dxa"/>
        <w:tblBorders>
          <w:top w:color="00668e" w:space="0" w:sz="4" w:val="single"/>
          <w:left w:color="00668e" w:space="0" w:sz="4" w:val="single"/>
          <w:bottom w:color="00668e" w:space="0" w:sz="4" w:val="single"/>
          <w:right w:color="00668e" w:space="0" w:sz="4" w:val="single"/>
          <w:insideH w:color="00668e" w:space="0" w:sz="4" w:val="single"/>
          <w:insideV w:color="00668e" w:space="0" w:sz="4" w:val="single"/>
        </w:tblBorders>
        <w:tblLayout w:type="fixed"/>
        <w:tblLook w:val="0400"/>
      </w:tblPr>
      <w:tblGrid>
        <w:gridCol w:w="6374"/>
        <w:gridCol w:w="2829"/>
        <w:tblGridChange w:id="0">
          <w:tblGrid>
            <w:gridCol w:w="6374"/>
            <w:gridCol w:w="28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Call for abstract close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February, 10th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Notification to authors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February 20tf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Call for extended abstract close 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March, 31st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Notification to authors (acceptance extended abstract) 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April 29th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Registration and early fee 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color w:val="00668e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668e"/>
                <w:sz w:val="20"/>
                <w:szCs w:val="20"/>
                <w:rtl w:val="0"/>
              </w:rPr>
              <w:t xml:space="preserve">Until April 30th</w:t>
            </w:r>
          </w:p>
        </w:tc>
      </w:tr>
    </w:tbl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Lemon" w:cs="Lemon" w:eastAsia="Lemon" w:hAnsi="Lemon"/>
          <w:b w:val="1"/>
          <w:color w:val="00668e"/>
          <w:sz w:val="20"/>
          <w:szCs w:val="20"/>
        </w:rPr>
      </w:pPr>
      <w:r w:rsidDel="00000000" w:rsidR="00000000" w:rsidRPr="00000000">
        <w:rPr>
          <w:rFonts w:ascii="Lemon" w:cs="Lemon" w:eastAsia="Lemon" w:hAnsi="Lemon"/>
          <w:b w:val="1"/>
          <w:color w:val="00668e"/>
          <w:sz w:val="20"/>
          <w:szCs w:val="20"/>
          <w:rtl w:val="0"/>
        </w:rPr>
        <w:t xml:space="preserve">submission of the proposal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Message subject line: Meeting Abstract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File name:</w:t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• Individual authorship: FIRST LAST_NAME_SECOND_SURNAME</w:t>
      </w:r>
    </w:p>
    <w:p w:rsidR="00000000" w:rsidDel="00000000" w:rsidP="00000000" w:rsidRDefault="00000000" w:rsidRPr="00000000" w14:paraId="0000003F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• Double authorship: FIRST LAST NAME_AND_FIRST LAST NAME</w:t>
      </w:r>
    </w:p>
    <w:p w:rsidR="00000000" w:rsidDel="00000000" w:rsidP="00000000" w:rsidRDefault="00000000" w:rsidRPr="00000000" w14:paraId="00000040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• Multiple authorship: FIRST SURNAME_SECOND_SURNAME_ET_AL</w:t>
      </w:r>
    </w:p>
    <w:p w:rsidR="00000000" w:rsidDel="00000000" w:rsidP="00000000" w:rsidRDefault="00000000" w:rsidRPr="00000000" w14:paraId="00000041">
      <w:pPr>
        <w:spacing w:after="0" w:line="240" w:lineRule="auto"/>
        <w:ind w:left="720" w:firstLine="0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  <w:color w:val="00668e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668e"/>
          <w:sz w:val="20"/>
          <w:szCs w:val="20"/>
          <w:rtl w:val="0"/>
        </w:rPr>
        <w:t xml:space="preserve">SECRETARIAT OF THE CONGRESS, email </w:t>
      </w:r>
      <w:r w:rsidDel="00000000" w:rsidR="00000000" w:rsidRPr="00000000">
        <w:rPr>
          <w:rFonts w:ascii="Arial" w:cs="Arial" w:eastAsia="Arial" w:hAnsi="Arial"/>
          <w:color w:val="d68110"/>
          <w:sz w:val="20"/>
          <w:szCs w:val="20"/>
          <w:rtl w:val="0"/>
        </w:rPr>
        <w:t xml:space="preserve">&lt;</w:t>
      </w:r>
      <w:hyperlink r:id="rId10">
        <w:r w:rsidDel="00000000" w:rsidR="00000000" w:rsidRPr="00000000">
          <w:rPr>
            <w:rFonts w:ascii="Arial" w:cs="Arial" w:eastAsia="Arial" w:hAnsi="Arial"/>
            <w:color w:val="d68110"/>
            <w:sz w:val="20"/>
            <w:szCs w:val="20"/>
            <w:rtl w:val="0"/>
          </w:rPr>
          <w:t xml:space="preserve">desarrollolocal@age-geografia.es</w:t>
        </w:r>
      </w:hyperlink>
      <w:r w:rsidDel="00000000" w:rsidR="00000000" w:rsidRPr="00000000">
        <w:rPr>
          <w:rFonts w:ascii="Arial" w:cs="Arial" w:eastAsia="Arial" w:hAnsi="Arial"/>
          <w:color w:val="d68110"/>
          <w:sz w:val="20"/>
          <w:szCs w:val="20"/>
          <w:rtl w:val="0"/>
        </w:rPr>
        <w:t xml:space="preserve">&gt;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296" w:top="1296" w:left="1411" w:right="1282" w:header="70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emon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desarrollolocal@age-geografia.es" TargetMode="Externa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